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3318" w:rsidRDefault="00353318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353318" w:rsidRDefault="00353318">
      <w:pPr>
        <w:pStyle w:val="ConsPlusNormal"/>
        <w:ind w:firstLine="540"/>
        <w:jc w:val="both"/>
        <w:outlineLvl w:val="0"/>
      </w:pPr>
    </w:p>
    <w:p w:rsidR="00353318" w:rsidRDefault="00353318">
      <w:pPr>
        <w:pStyle w:val="ConsPlusTitle"/>
        <w:jc w:val="center"/>
        <w:outlineLvl w:val="0"/>
      </w:pPr>
      <w:r>
        <w:t>ГУБЕРНАТОР ХАНТЫ-МАНСИЙСКОГО АВТОНОМНОГО ОКРУГА - ЮГРЫ</w:t>
      </w:r>
    </w:p>
    <w:p w:rsidR="00353318" w:rsidRDefault="00353318">
      <w:pPr>
        <w:pStyle w:val="ConsPlusTitle"/>
        <w:jc w:val="center"/>
      </w:pPr>
    </w:p>
    <w:p w:rsidR="00353318" w:rsidRDefault="00353318">
      <w:pPr>
        <w:pStyle w:val="ConsPlusTitle"/>
        <w:jc w:val="center"/>
      </w:pPr>
      <w:r>
        <w:t>ПОСТАНОВЛЕНИЕ</w:t>
      </w:r>
    </w:p>
    <w:p w:rsidR="00353318" w:rsidRDefault="00353318">
      <w:pPr>
        <w:pStyle w:val="ConsPlusTitle"/>
        <w:jc w:val="center"/>
      </w:pPr>
      <w:r>
        <w:t>от 28 мая 2012 г. N 82</w:t>
      </w:r>
    </w:p>
    <w:p w:rsidR="00353318" w:rsidRDefault="00353318">
      <w:pPr>
        <w:pStyle w:val="ConsPlusTitle"/>
        <w:jc w:val="center"/>
      </w:pPr>
    </w:p>
    <w:p w:rsidR="00353318" w:rsidRDefault="00353318">
      <w:pPr>
        <w:pStyle w:val="ConsPlusTitle"/>
        <w:jc w:val="center"/>
      </w:pPr>
      <w:r>
        <w:t>О ПРОВЕРКЕ ДОСТОВЕРНОСТИ И ПОЛНОТЫ СВЕДЕНИЙ,</w:t>
      </w:r>
    </w:p>
    <w:p w:rsidR="00353318" w:rsidRDefault="00353318">
      <w:pPr>
        <w:pStyle w:val="ConsPlusTitle"/>
        <w:jc w:val="center"/>
      </w:pPr>
      <w:proofErr w:type="gramStart"/>
      <w:r>
        <w:t>ПРЕДСТАВЛЯЕМЫХ</w:t>
      </w:r>
      <w:proofErr w:type="gramEnd"/>
      <w:r>
        <w:t xml:space="preserve"> ГРАЖДАНАМИ, ПРЕТЕНДУЮЩИМИ НА ЗАМЕЩЕНИЕ</w:t>
      </w:r>
    </w:p>
    <w:p w:rsidR="00353318" w:rsidRDefault="00353318">
      <w:pPr>
        <w:pStyle w:val="ConsPlusTitle"/>
        <w:jc w:val="center"/>
      </w:pPr>
      <w:r>
        <w:t>ДОЛЖНОСТЕЙ МУНИЦИПАЛЬНОЙ СЛУЖБЫ</w:t>
      </w:r>
    </w:p>
    <w:p w:rsidR="00353318" w:rsidRDefault="00353318">
      <w:pPr>
        <w:pStyle w:val="ConsPlusTitle"/>
        <w:jc w:val="center"/>
      </w:pPr>
      <w:r>
        <w:t>В ХАНТЫ-МАНСИЙСКОМ АВТОНОМНОМ ОКРУГЕ - ЮГРЕ,</w:t>
      </w:r>
    </w:p>
    <w:p w:rsidR="00353318" w:rsidRDefault="00353318">
      <w:pPr>
        <w:pStyle w:val="ConsPlusTitle"/>
        <w:jc w:val="center"/>
      </w:pPr>
      <w:r>
        <w:t xml:space="preserve">МУНИЦИПАЛЬНЫМИ СЛУЖАЩИМИ </w:t>
      </w:r>
      <w:proofErr w:type="gramStart"/>
      <w:r>
        <w:t>ХАНТЫ-МАНСИЙСКОГО</w:t>
      </w:r>
      <w:proofErr w:type="gramEnd"/>
    </w:p>
    <w:p w:rsidR="00353318" w:rsidRDefault="00353318">
      <w:pPr>
        <w:pStyle w:val="ConsPlusTitle"/>
        <w:jc w:val="center"/>
      </w:pPr>
      <w:r>
        <w:t xml:space="preserve">АВТОНОМНОГО ОКРУГА - ЮГРЫ, </w:t>
      </w:r>
      <w:proofErr w:type="gramStart"/>
      <w:r>
        <w:t>ЗАМЕЩАЮЩИМИ</w:t>
      </w:r>
      <w:proofErr w:type="gramEnd"/>
    </w:p>
    <w:p w:rsidR="00353318" w:rsidRDefault="00353318">
      <w:pPr>
        <w:pStyle w:val="ConsPlusTitle"/>
        <w:jc w:val="center"/>
      </w:pPr>
      <w:r>
        <w:t>ДОЛЖНОСТИ, ВКЛЮЧЕННЫЕ В СООТВЕТСТВУЮЩИЙ ПЕРЕЧЕНЬ,</w:t>
      </w:r>
    </w:p>
    <w:p w:rsidR="00353318" w:rsidRDefault="00353318">
      <w:pPr>
        <w:pStyle w:val="ConsPlusTitle"/>
        <w:jc w:val="center"/>
      </w:pPr>
      <w:r>
        <w:t>И СОБЛЮДЕНИЯ МУНИЦИПАЛЬНЫМИ СЛУЖАЩИМИ</w:t>
      </w:r>
    </w:p>
    <w:p w:rsidR="00353318" w:rsidRDefault="00353318">
      <w:pPr>
        <w:pStyle w:val="ConsPlusTitle"/>
        <w:jc w:val="center"/>
      </w:pPr>
      <w:r>
        <w:t>ХАНТЫ-МАНСИЙСКОГО АВТОНОМНОГО ОКРУГА - ЮГРЫ</w:t>
      </w:r>
    </w:p>
    <w:p w:rsidR="00353318" w:rsidRDefault="00353318">
      <w:pPr>
        <w:pStyle w:val="ConsPlusTitle"/>
        <w:jc w:val="center"/>
      </w:pPr>
      <w:r>
        <w:t>ТРЕБОВАНИЙ К СЛУЖЕБНОМУ ПОВЕДЕНИЮ</w:t>
      </w:r>
    </w:p>
    <w:p w:rsidR="00353318" w:rsidRDefault="00353318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353318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353318" w:rsidRDefault="00353318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53318" w:rsidRDefault="00353318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353318" w:rsidRDefault="00353318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353318" w:rsidRDefault="00353318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постановлений Губернатора ХМАО - Югры от 07.08.2013 N 99,</w:t>
            </w:r>
            <w:proofErr w:type="gramEnd"/>
          </w:p>
          <w:p w:rsidR="00353318" w:rsidRDefault="00353318">
            <w:pPr>
              <w:pStyle w:val="ConsPlusNormal"/>
              <w:jc w:val="center"/>
            </w:pPr>
            <w:r>
              <w:rPr>
                <w:color w:val="392C69"/>
              </w:rPr>
              <w:t>от 26.05.2014 N 64, от 28.07.2014 N 78, от 15.08.2017 N 95,</w:t>
            </w:r>
          </w:p>
          <w:p w:rsidR="00353318" w:rsidRDefault="00353318">
            <w:pPr>
              <w:pStyle w:val="ConsPlusNormal"/>
              <w:jc w:val="center"/>
            </w:pPr>
            <w:r>
              <w:rPr>
                <w:color w:val="392C69"/>
              </w:rPr>
              <w:t>от 05.12.2017 N 132, от 23.03.2021 N 33)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53318" w:rsidRDefault="00353318">
            <w:pPr>
              <w:pStyle w:val="ConsPlusNormal"/>
            </w:pPr>
          </w:p>
        </w:tc>
      </w:tr>
    </w:tbl>
    <w:p w:rsidR="00353318" w:rsidRDefault="00353318">
      <w:pPr>
        <w:pStyle w:val="ConsPlusNormal"/>
        <w:jc w:val="center"/>
      </w:pPr>
    </w:p>
    <w:p w:rsidR="00353318" w:rsidRDefault="00353318">
      <w:pPr>
        <w:pStyle w:val="ConsPlusNormal"/>
        <w:ind w:firstLine="540"/>
        <w:jc w:val="both"/>
      </w:pPr>
      <w:proofErr w:type="gramStart"/>
      <w:r>
        <w:t>В соответствии со статьей 15 Федерального закона от 2 марта 2007 года N 25-ФЗ "О муниципальной службе в Российской Федерации", статьей 8 Федерального закона от 25 декабря 2008 года N 273-ФЗ "О противодействии коррупции", статьей 13.2 Закона Ханты-Мансийского автономного округа - Югры от 20 июля 2007 года N 113-оз "Об отдельных вопросах муниципальной службы в Ханты-Мансийском автономном округе - Югре", руководствуясь Указом</w:t>
      </w:r>
      <w:proofErr w:type="gramEnd"/>
      <w:r>
        <w:t xml:space="preserve"> </w:t>
      </w:r>
      <w:proofErr w:type="gramStart"/>
      <w:r>
        <w:t>Президента Российской Федерации от 21 сентября 2009 года N 1065 "О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поведению", постановляю:</w:t>
      </w:r>
      <w:proofErr w:type="gramEnd"/>
    </w:p>
    <w:p w:rsidR="00353318" w:rsidRDefault="00353318">
      <w:pPr>
        <w:pStyle w:val="ConsPlusNormal"/>
        <w:spacing w:before="200"/>
        <w:ind w:firstLine="540"/>
        <w:jc w:val="both"/>
      </w:pPr>
      <w:r>
        <w:t xml:space="preserve">1. </w:t>
      </w:r>
      <w:proofErr w:type="gramStart"/>
      <w:r>
        <w:t>Утвердить прилагаемый Порядок проверки достоверности и полноты сведений, представляемых гражданами, претендующими на замещение должностей муниципальной службы в Ханты-Мансийском автономном округе - Югре, муниципальными служащими Ханты-Мансийского автономного округа - Югры, замещающими должности, включенные в соответствующий перечень, и соблюдения муниципальными служащими Ханты-Мансийского автономного округа - Югры требований к служебному поведению.</w:t>
      </w:r>
      <w:proofErr w:type="gramEnd"/>
    </w:p>
    <w:p w:rsidR="00353318" w:rsidRDefault="00353318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постановления Губернатора ХМАО - Югры от 07.08.2013 N 99)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 xml:space="preserve">2. </w:t>
      </w:r>
      <w:proofErr w:type="gramStart"/>
      <w:r>
        <w:t>Рекомендовать органам местного самоуправления муниципальных образований Ханты-Мансийского автономного округа - Югры определить должностных лиц кадровых служб, ответственных за работу по профилактике коррупционных и иных правонарушений, возложив на них функции, предусмотренные пунктом 3 Указа Президента Российской Федерации от 21 сентября 2009 года N 1065 "О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</w:t>
      </w:r>
      <w:proofErr w:type="gramEnd"/>
      <w:r>
        <w:t xml:space="preserve"> служащими, и соблюдения федеральными государственными служащими требований к служебному поведению.</w:t>
      </w:r>
    </w:p>
    <w:p w:rsidR="00353318" w:rsidRDefault="00353318">
      <w:pPr>
        <w:pStyle w:val="ConsPlusNormal"/>
        <w:jc w:val="both"/>
      </w:pPr>
      <w:r>
        <w:t>(п. 2 в ред. постановления Губернатора ХМАО - Югры от 26.05.2014 N 64)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3. Опубликовать настоящее постановление в газете "Новости Югры".</w:t>
      </w:r>
    </w:p>
    <w:p w:rsidR="00353318" w:rsidRDefault="00353318">
      <w:pPr>
        <w:pStyle w:val="ConsPlusNormal"/>
        <w:ind w:firstLine="540"/>
        <w:jc w:val="both"/>
      </w:pPr>
    </w:p>
    <w:p w:rsidR="00353318" w:rsidRDefault="00353318">
      <w:pPr>
        <w:pStyle w:val="ConsPlusNormal"/>
        <w:jc w:val="right"/>
      </w:pPr>
      <w:r>
        <w:t>Губернатор</w:t>
      </w:r>
    </w:p>
    <w:p w:rsidR="00353318" w:rsidRDefault="00353318">
      <w:pPr>
        <w:pStyle w:val="ConsPlusNormal"/>
        <w:jc w:val="right"/>
      </w:pPr>
      <w:r>
        <w:t>Ханты-Мансийского</w:t>
      </w:r>
    </w:p>
    <w:p w:rsidR="00353318" w:rsidRDefault="00353318">
      <w:pPr>
        <w:pStyle w:val="ConsPlusNormal"/>
        <w:jc w:val="right"/>
      </w:pPr>
      <w:r>
        <w:t>автономного округа - Югры</w:t>
      </w:r>
    </w:p>
    <w:p w:rsidR="00353318" w:rsidRDefault="00353318">
      <w:pPr>
        <w:pStyle w:val="ConsPlusNormal"/>
        <w:jc w:val="right"/>
      </w:pPr>
      <w:r>
        <w:t>Н.В.КОМАРОВА</w:t>
      </w:r>
    </w:p>
    <w:p w:rsidR="00353318" w:rsidRDefault="00353318">
      <w:pPr>
        <w:pStyle w:val="ConsPlusNormal"/>
        <w:ind w:firstLine="540"/>
        <w:jc w:val="both"/>
      </w:pPr>
    </w:p>
    <w:p w:rsidR="00353318" w:rsidRDefault="00353318">
      <w:pPr>
        <w:pStyle w:val="ConsPlusNormal"/>
        <w:ind w:firstLine="540"/>
        <w:jc w:val="both"/>
      </w:pPr>
    </w:p>
    <w:p w:rsidR="00353318" w:rsidRDefault="00353318">
      <w:pPr>
        <w:pStyle w:val="ConsPlusNormal"/>
        <w:ind w:firstLine="540"/>
        <w:jc w:val="both"/>
      </w:pPr>
    </w:p>
    <w:p w:rsidR="00353318" w:rsidRDefault="00353318">
      <w:pPr>
        <w:pStyle w:val="ConsPlusNormal"/>
        <w:ind w:firstLine="540"/>
        <w:jc w:val="both"/>
      </w:pPr>
    </w:p>
    <w:p w:rsidR="00353318" w:rsidRDefault="00353318">
      <w:pPr>
        <w:pStyle w:val="ConsPlusNormal"/>
        <w:ind w:firstLine="540"/>
        <w:jc w:val="both"/>
      </w:pPr>
    </w:p>
    <w:p w:rsidR="00353318" w:rsidRDefault="00353318">
      <w:pPr>
        <w:pStyle w:val="ConsPlusNormal"/>
        <w:jc w:val="right"/>
        <w:outlineLvl w:val="0"/>
      </w:pPr>
      <w:r>
        <w:t>Приложение</w:t>
      </w:r>
    </w:p>
    <w:p w:rsidR="00353318" w:rsidRDefault="00353318">
      <w:pPr>
        <w:pStyle w:val="ConsPlusNormal"/>
        <w:jc w:val="right"/>
      </w:pPr>
      <w:r>
        <w:t>к постановлению Губернатора</w:t>
      </w:r>
    </w:p>
    <w:p w:rsidR="00353318" w:rsidRDefault="00353318">
      <w:pPr>
        <w:pStyle w:val="ConsPlusNormal"/>
        <w:jc w:val="right"/>
      </w:pPr>
      <w:r>
        <w:t>Ханты-Мансийского</w:t>
      </w:r>
    </w:p>
    <w:p w:rsidR="00353318" w:rsidRDefault="00353318">
      <w:pPr>
        <w:pStyle w:val="ConsPlusNormal"/>
        <w:jc w:val="right"/>
      </w:pPr>
      <w:r>
        <w:t>автономного округа - Югры</w:t>
      </w:r>
    </w:p>
    <w:p w:rsidR="00353318" w:rsidRDefault="00353318">
      <w:pPr>
        <w:pStyle w:val="ConsPlusNormal"/>
        <w:jc w:val="right"/>
      </w:pPr>
      <w:r>
        <w:t>от 28.05.2012 N 82</w:t>
      </w:r>
    </w:p>
    <w:p w:rsidR="00353318" w:rsidRDefault="00353318">
      <w:pPr>
        <w:pStyle w:val="ConsPlusNormal"/>
        <w:ind w:firstLine="540"/>
        <w:jc w:val="both"/>
      </w:pPr>
    </w:p>
    <w:p w:rsidR="00353318" w:rsidRDefault="00353318">
      <w:pPr>
        <w:pStyle w:val="ConsPlusTitle"/>
        <w:jc w:val="center"/>
      </w:pPr>
      <w:bookmarkStart w:id="0" w:name="P43"/>
      <w:bookmarkEnd w:id="0"/>
      <w:r>
        <w:t>ПОРЯДОК</w:t>
      </w:r>
    </w:p>
    <w:p w:rsidR="00353318" w:rsidRDefault="00353318">
      <w:pPr>
        <w:pStyle w:val="ConsPlusTitle"/>
        <w:jc w:val="center"/>
      </w:pPr>
      <w:r>
        <w:t>ПРОВЕРКИ ДОСТОВЕРНОСТИ И ПОЛНОТЫ СВЕДЕНИЙ,</w:t>
      </w:r>
    </w:p>
    <w:p w:rsidR="00353318" w:rsidRDefault="00353318">
      <w:pPr>
        <w:pStyle w:val="ConsPlusTitle"/>
        <w:jc w:val="center"/>
      </w:pPr>
      <w:proofErr w:type="gramStart"/>
      <w:r>
        <w:t>ПРЕДСТАВЛЯЕМЫХ</w:t>
      </w:r>
      <w:proofErr w:type="gramEnd"/>
      <w:r>
        <w:t xml:space="preserve"> ГРАЖДАНАМИ, ПРЕТЕНДУЮЩИМИ</w:t>
      </w:r>
    </w:p>
    <w:p w:rsidR="00353318" w:rsidRDefault="00353318">
      <w:pPr>
        <w:pStyle w:val="ConsPlusTitle"/>
        <w:jc w:val="center"/>
      </w:pPr>
      <w:r>
        <w:t>НА ЗАМЕЩЕНИЕ ДОЛЖНОСТЕЙ МУНИЦИПАЛЬНОЙ СЛУЖБЫ</w:t>
      </w:r>
    </w:p>
    <w:p w:rsidR="00353318" w:rsidRDefault="00353318">
      <w:pPr>
        <w:pStyle w:val="ConsPlusTitle"/>
        <w:jc w:val="center"/>
      </w:pPr>
      <w:r>
        <w:t xml:space="preserve">В ХАНТЫ-МАНСИЙСКОМ АВТОНОМНОМ ОКРУГЕ - ЮГРЕ, </w:t>
      </w:r>
      <w:proofErr w:type="gramStart"/>
      <w:r>
        <w:t>МУНИЦИПАЛЬНЫМИ</w:t>
      </w:r>
      <w:proofErr w:type="gramEnd"/>
    </w:p>
    <w:p w:rsidR="00353318" w:rsidRDefault="00353318">
      <w:pPr>
        <w:pStyle w:val="ConsPlusTitle"/>
        <w:jc w:val="center"/>
      </w:pPr>
      <w:r>
        <w:t>СЛУЖАЩИМИ ХАНТЫ-МАНСИЙСКОГО АВТОНОМНОГО ОКРУГА - ЮГРЫ,</w:t>
      </w:r>
    </w:p>
    <w:p w:rsidR="00353318" w:rsidRDefault="00353318">
      <w:pPr>
        <w:pStyle w:val="ConsPlusTitle"/>
        <w:jc w:val="center"/>
      </w:pPr>
      <w:proofErr w:type="gramStart"/>
      <w:r>
        <w:t>ЗАМЕЩАЮЩИМИ</w:t>
      </w:r>
      <w:proofErr w:type="gramEnd"/>
      <w:r>
        <w:t xml:space="preserve"> ДОЛЖНОСТИ, ВКЛЮЧЕННЫЕ В СООТВЕТСТВУЮЩИЙ</w:t>
      </w:r>
    </w:p>
    <w:p w:rsidR="00353318" w:rsidRDefault="00353318">
      <w:pPr>
        <w:pStyle w:val="ConsPlusTitle"/>
        <w:jc w:val="center"/>
      </w:pPr>
      <w:r>
        <w:t>ПЕРЕЧЕНЬ, И СОБЛЮДЕНИЯ МУНИЦИПАЛЬНЫМИ СЛУЖАЩИМИ</w:t>
      </w:r>
    </w:p>
    <w:p w:rsidR="00353318" w:rsidRDefault="00353318">
      <w:pPr>
        <w:pStyle w:val="ConsPlusTitle"/>
        <w:jc w:val="center"/>
      </w:pPr>
      <w:r>
        <w:t>ХАНТЫ-МАНСИЙСКОГО АВТОНОМНОГО ОКРУГА - ЮГРЫ ТРЕБОВАНИЙ</w:t>
      </w:r>
    </w:p>
    <w:p w:rsidR="00353318" w:rsidRDefault="00353318">
      <w:pPr>
        <w:pStyle w:val="ConsPlusTitle"/>
        <w:jc w:val="center"/>
      </w:pPr>
      <w:r>
        <w:t>К СЛУЖЕБНОМУ ПОВЕДЕНИЮ (ДАЛЕЕ - ПОРЯДОК)</w:t>
      </w:r>
    </w:p>
    <w:p w:rsidR="00353318" w:rsidRDefault="00353318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353318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353318" w:rsidRDefault="00353318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53318" w:rsidRDefault="00353318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353318" w:rsidRDefault="00353318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353318" w:rsidRDefault="00353318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постановлений Губернатора ХМАО - Югры от 07.08.2013 N 99,</w:t>
            </w:r>
            <w:proofErr w:type="gramEnd"/>
          </w:p>
          <w:p w:rsidR="00353318" w:rsidRDefault="00353318">
            <w:pPr>
              <w:pStyle w:val="ConsPlusNormal"/>
              <w:jc w:val="center"/>
            </w:pPr>
            <w:r>
              <w:rPr>
                <w:color w:val="392C69"/>
              </w:rPr>
              <w:t>от 28.07.2014 N 78, от 15.08.2017 N 95, от 05.12.2017 N 132,</w:t>
            </w:r>
          </w:p>
          <w:p w:rsidR="00353318" w:rsidRDefault="00353318">
            <w:pPr>
              <w:pStyle w:val="ConsPlusNormal"/>
              <w:jc w:val="center"/>
            </w:pPr>
            <w:r>
              <w:rPr>
                <w:color w:val="392C69"/>
              </w:rPr>
              <w:t>от 23.03.2021 N 33)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53318" w:rsidRDefault="00353318">
            <w:pPr>
              <w:pStyle w:val="ConsPlusNormal"/>
            </w:pPr>
          </w:p>
        </w:tc>
      </w:tr>
    </w:tbl>
    <w:p w:rsidR="00353318" w:rsidRDefault="00353318">
      <w:pPr>
        <w:pStyle w:val="ConsPlusNormal"/>
        <w:ind w:firstLine="540"/>
        <w:jc w:val="both"/>
      </w:pPr>
    </w:p>
    <w:p w:rsidR="00353318" w:rsidRDefault="00353318">
      <w:pPr>
        <w:pStyle w:val="ConsPlusNormal"/>
        <w:ind w:firstLine="540"/>
        <w:jc w:val="both"/>
      </w:pPr>
      <w:bookmarkStart w:id="1" w:name="P58"/>
      <w:bookmarkEnd w:id="1"/>
      <w:r>
        <w:t>1. Настоящий Порядок определяет процедуру осуществления проверки: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а) достоверности и полноты сведений о доходах, об имуществе и обязательствах имущественного характера, представленных:</w:t>
      </w:r>
    </w:p>
    <w:p w:rsidR="00353318" w:rsidRDefault="00353318">
      <w:pPr>
        <w:pStyle w:val="ConsPlusNormal"/>
        <w:jc w:val="both"/>
      </w:pPr>
      <w:r>
        <w:t>(в ред. постановления Губернатора ХМАО - Югры от 28.07.2014 N 78)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 xml:space="preserve">гражданами, претендующими на замещение должностей муниципальной службы </w:t>
      </w:r>
      <w:proofErr w:type="gramStart"/>
      <w:r>
        <w:t>в</w:t>
      </w:r>
      <w:proofErr w:type="gramEnd"/>
      <w:r>
        <w:t xml:space="preserve"> </w:t>
      </w:r>
      <w:proofErr w:type="gramStart"/>
      <w:r>
        <w:t>Ханты-Мансийском</w:t>
      </w:r>
      <w:proofErr w:type="gramEnd"/>
      <w:r>
        <w:t xml:space="preserve"> автономном округе - Югре (далее - автономный округ), включенных в соответствующий перечень (далее - граждане, гражданин), на отчетную дату;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муниципальными служащими автономного округа, замещающими должности, включенные в соответствующий перечень (далее - муниципальные служащие, муниципальный служащий), за отчетный период и за два года, предшествующих отчетному периоду.</w:t>
      </w:r>
    </w:p>
    <w:p w:rsidR="00353318" w:rsidRDefault="00353318">
      <w:pPr>
        <w:pStyle w:val="ConsPlusNormal"/>
        <w:jc w:val="both"/>
      </w:pPr>
      <w:r>
        <w:t>(в ред. постановления Губернатора ХМАО - Югры от 28.07.2014 N 78)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б) достоверности и полноты сведений (в части, касающейся профилактики коррупционных правонарушений), представленных гражданами при поступлении на муниципальную службу в автономном округе в соответствии с нормативными правовыми актами Российской Федерации и автономного округа;</w:t>
      </w:r>
    </w:p>
    <w:p w:rsidR="00353318" w:rsidRDefault="00353318">
      <w:pPr>
        <w:pStyle w:val="ConsPlusNormal"/>
        <w:jc w:val="both"/>
      </w:pPr>
      <w:r>
        <w:t>(в ред. постановлений Губернатора ХМАО - Югры от 28.07.2014 N 78, от 05.12.2017 N 132)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в) соблюдения муниципальными служащими в течение трех лет, предшествующих поступлению информации, явившейся основанием для осуществления проверки, предусмотренной настоящим подпунктом, ограничений и запретов, требований о предотвращении или урегулировании конфликта интересов, исполнения ими обязанностей, установленных Федеральными законами от 2 марта 2007 года N 25-ФЗ</w:t>
      </w:r>
      <w:proofErr w:type="gramStart"/>
      <w:r>
        <w:t>"О</w:t>
      </w:r>
      <w:proofErr w:type="gramEnd"/>
      <w:r>
        <w:t xml:space="preserve"> муниципальной службе в Российской Федерации", от 25 декабря 2008 года N 273-ФЗ"О противодействии коррупции" (далее - требования к служебному поведению).</w:t>
      </w:r>
    </w:p>
    <w:p w:rsidR="00353318" w:rsidRDefault="00353318">
      <w:pPr>
        <w:pStyle w:val="ConsPlusNormal"/>
        <w:jc w:val="both"/>
      </w:pPr>
      <w:r>
        <w:t>(пп. "в" в ред. постановления Губернатора ХМАО - Югры от 28.07.2014 N 78)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2. Проверка, предусмотренная пунктом 1 настоящего Порядка (далее - проверка), осуществляется должностными лицами кадровых служб органа местного самоуправления муниципального образования автономного округа, ответственными за работу по профилактике коррупционных и иных правонарушений (далее также - должностные лица кадровых служб), по решению представителя нанимателя (работодателя) либо уполномоченного им должностного лица.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3. Решение о проведении проверки принимается отдельно в отношении каждого гражданина или муниципального служащего и оформляется в письменной форме.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lastRenderedPageBreak/>
        <w:t xml:space="preserve">4. Проверка в отношении граждан, претендующих на замещение должности главы местной администрации по контракту, и лиц, замещающих указанную должность, осуществляется по решению Губернатора автономного округа в порядке, установленном Законом Ханты-Мансийского автономного округа - Югры от 25 сентября 2008 года N 86-оз "О мерах по противодействию коррупции </w:t>
      </w:r>
      <w:proofErr w:type="gramStart"/>
      <w:r>
        <w:t>в</w:t>
      </w:r>
      <w:proofErr w:type="gramEnd"/>
      <w:r>
        <w:t xml:space="preserve"> </w:t>
      </w:r>
      <w:proofErr w:type="gramStart"/>
      <w:r>
        <w:t>Ханты-Мансийском</w:t>
      </w:r>
      <w:proofErr w:type="gramEnd"/>
      <w:r>
        <w:t xml:space="preserve"> автономном округе - Югре".</w:t>
      </w:r>
    </w:p>
    <w:p w:rsidR="00353318" w:rsidRDefault="00353318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>. 4 в ред. постановления Губернатора ХМАО - Югры от 15.08.2017 N 95)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5. Основанием для принятия решения об осуществлении проверки является достаточная информация, представленная в письменном виде в установленном порядке: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а) правоохранительными органами, иными государственными органами, органами местного самоуправления и их должностными лицами;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б) должностными лицами кадровых служб органов местного самоуправления, ответственными за работу по профилактике коррупционных и иных правонарушений;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в) 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объединений, не являющихся политическими партиями;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г) Общественной палатой автономного округа;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д) общероссийскими средствами массовой информации.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6. Информация анонимного характера не является основанием для осуществления проверки.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7. Проверка осуществляется в срок, не превышающий 60 дней со дня принятия решения о ее проведении. Срок проверки может быть продлен до 90 дней лицом, принявшим решение о ее проведении.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8. Проверка, предусмотренная пунктом 1 настоящего Порядка, осуществляется:</w:t>
      </w:r>
    </w:p>
    <w:p w:rsidR="00353318" w:rsidRDefault="00353318">
      <w:pPr>
        <w:pStyle w:val="ConsPlusNormal"/>
        <w:spacing w:before="200"/>
        <w:ind w:firstLine="540"/>
        <w:jc w:val="both"/>
      </w:pPr>
      <w:bookmarkStart w:id="2" w:name="P81"/>
      <w:bookmarkEnd w:id="2"/>
      <w:r>
        <w:t>а) самостоятельно;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б) путем направления запроса в правоохранительные органы о проведении оперативно-розыскных мероприятий в соответствии с частью 3 статьи 7 Федерального закона от 12.08.1995 N 144-ФЗ "Об оперативно-розыскной деятельности".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9. При осуществлении проверки, предусмотренной подпунктом "а" пункта 8 настоящего Порядка, должностное лицо кадровой службы вправе: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а) проводить беседу с гражданином или муниципальным служащим;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б) изучать представленные гражданином или муниципальным служащим сведения о доходах, об имуществе и обязательствах имущественного характера и дополнительные материалы;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в) получать от гражданина или муниципального служащего пояснения по представленным сведениям о доходах, об имуществе и обязательствах имущественного характера и дополнительным материалам;</w:t>
      </w:r>
    </w:p>
    <w:p w:rsidR="00353318" w:rsidRDefault="00353318">
      <w:pPr>
        <w:pStyle w:val="ConsPlusNormal"/>
        <w:spacing w:before="200"/>
        <w:ind w:firstLine="540"/>
        <w:jc w:val="both"/>
      </w:pPr>
      <w:bookmarkStart w:id="3" w:name="P87"/>
      <w:bookmarkEnd w:id="3"/>
      <w:proofErr w:type="gramStart"/>
      <w:r>
        <w:t>г) направлять в установленном порядке запросы (кроме запросов, касающихся осуществления оперативно-розыскной деятельности или ее результатов) в органы прокуратуры, иные федеральные государственные органы, органы государственной власти автономного округа, территориальные органы федеральных государственных органов, органы местного самоуправления, на предприятия, в учреждения, организации и общественные объединения (далее - органы государственной власти и организации) об имеющихся у них сведениях: о доходах, об имуществе и обязательствах</w:t>
      </w:r>
      <w:proofErr w:type="gramEnd"/>
      <w:r>
        <w:t xml:space="preserve"> имущественного характера гражданина или муниципального служащего, его супруги (супруга) и несовершеннолетних детей; о достоверности и полноте сведений, представленных гражданином в соответствии с нормативными правовыми актами Российской Федерации и автономного округа; о соблюдении муниципальным служащим требований к служебному поведению;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д) наводить справки у физических лиц и получать от них информацию с их согласия;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lastRenderedPageBreak/>
        <w:t>е) осуществлять анализ сведений, представленных гражданином или муниципальным служащим в соответствии с законодательством Российской Федерации о противодействии коррупции.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10. Представитель нанимателя (работодатель) оформляет запросы, указанные в подпункте "г" пункта 9 настоящего Порядка:</w:t>
      </w:r>
    </w:p>
    <w:p w:rsidR="00353318" w:rsidRDefault="00353318">
      <w:pPr>
        <w:pStyle w:val="ConsPlusNormal"/>
        <w:spacing w:before="200"/>
        <w:ind w:firstLine="540"/>
        <w:jc w:val="both"/>
      </w:pPr>
      <w:bookmarkStart w:id="4" w:name="P91"/>
      <w:bookmarkEnd w:id="4"/>
      <w:proofErr w:type="gramStart"/>
      <w:r>
        <w:t>а) самостоятельно - в органы прокуратуры, иные федеральные государственные органы, органы государственной власти автономного округа, территориальные органы федеральных государственных органов, органы местного самоуправления, на предприятия, в учреждения, организации и общественные объединения, за исключением запросов о представлении сведений, составляющих банковскую, налоговую или иную охраняемую законом тайну, в кредитные организации, в налоговые органы Российской Федерации, в органы, осуществляющие государственную регистрацию прав на недвижимое</w:t>
      </w:r>
      <w:proofErr w:type="gramEnd"/>
      <w:r>
        <w:t xml:space="preserve"> имущество и сделок с ним, и операторам информационных систем, в которых осуществляется выпуск цифровых финансовых активов;</w:t>
      </w:r>
    </w:p>
    <w:p w:rsidR="00353318" w:rsidRDefault="00353318">
      <w:pPr>
        <w:pStyle w:val="ConsPlusNormal"/>
        <w:jc w:val="both"/>
      </w:pPr>
      <w:r>
        <w:t>(в ред. постановления Губернатора ХМАО - Югры от 23.03.2021 N 33)</w:t>
      </w:r>
    </w:p>
    <w:p w:rsidR="00353318" w:rsidRDefault="00353318">
      <w:pPr>
        <w:pStyle w:val="ConsPlusNormal"/>
        <w:spacing w:before="200"/>
        <w:ind w:firstLine="540"/>
        <w:jc w:val="both"/>
      </w:pPr>
      <w:bookmarkStart w:id="5" w:name="P93"/>
      <w:bookmarkEnd w:id="5"/>
      <w:proofErr w:type="gramStart"/>
      <w:r>
        <w:t>б) путем направления ходатайств Губернатору автономного округа либо уполномоченному заместителю Губернатора автономного округа о запросе сведений, составляющих банковскую, налоговую или иную охраняемую законом тайну, в кредитные организации, в налоговые органы Российской Федерации, в органы, осуществляющие государственную регистрацию прав на недвижимое имущество и сделок с ним, и операторам информационных систем, в которых осуществляется выпуск цифровых финансовых активов.</w:t>
      </w:r>
      <w:proofErr w:type="gramEnd"/>
    </w:p>
    <w:p w:rsidR="00353318" w:rsidRDefault="00353318">
      <w:pPr>
        <w:pStyle w:val="ConsPlusNormal"/>
        <w:jc w:val="both"/>
      </w:pPr>
      <w:r>
        <w:t>(в ред. постановления Губернатора ХМАО - Югры от 23.03.2021 N 33)</w:t>
      </w:r>
    </w:p>
    <w:p w:rsidR="00353318" w:rsidRDefault="00353318">
      <w:pPr>
        <w:pStyle w:val="ConsPlusNormal"/>
        <w:spacing w:before="200"/>
        <w:ind w:firstLine="540"/>
        <w:jc w:val="both"/>
      </w:pPr>
      <w:bookmarkStart w:id="6" w:name="P95"/>
      <w:bookmarkEnd w:id="6"/>
      <w:r>
        <w:t>11. В запросе, предусмотренном подпунктом "а" пункта 10 настоящего Порядка, указываются: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а) фамилия, имя, отчество руководителя органа государственной власти или организации, в которые направляется запрос;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б) нормативный правовой акт, на основании которого направляется запрос;</w:t>
      </w:r>
    </w:p>
    <w:p w:rsidR="00353318" w:rsidRDefault="00353318">
      <w:pPr>
        <w:pStyle w:val="ConsPlusNormal"/>
        <w:spacing w:before="200"/>
        <w:ind w:firstLine="540"/>
        <w:jc w:val="both"/>
      </w:pPr>
      <w:proofErr w:type="gramStart"/>
      <w:r>
        <w:t>в) фамилия, имя, отчество, дата и место рождения, место регистрации, жительства и (или) пребывания, должность и место работы (службы), вид и реквизиты документа, удостоверяющего личность гражданина или муниципального служащего, его супруга (супруги) и несовершеннолетних детей, сведения о доходах, об имуществе и обязательствах имущественного характера которых проверяются, гражданина, представившего сведения в соответствии с нормативными правовыми актами Российской Федерации и автономного округа</w:t>
      </w:r>
      <w:proofErr w:type="gramEnd"/>
      <w:r>
        <w:t xml:space="preserve">, полнота и </w:t>
      </w:r>
      <w:proofErr w:type="gramStart"/>
      <w:r>
        <w:t>достоверность</w:t>
      </w:r>
      <w:proofErr w:type="gramEnd"/>
      <w:r>
        <w:t xml:space="preserve"> которых проверяются, либо муниципального служащего, в отношении которого имеются сведения о несоблюдении им требований к служебному поведению;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г) содержание и объем сведений, подлежащих проверке;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д) срок представления запрашиваемых сведений;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е) фамилия, инициалы, должность и номер телефона должностного лица кадровой службы, подготовившего запрос;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ж) другие необходимые сведения.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12. К ходатайству, предусмотренному подпунктом "б" пункта 10 настоящего Порядка, помимо сведений, перечисленных в пункте 11 настоящего Порядка, прилагается копия акта о назначении соответствующей проверки, указывается идентификационный номер налогоплательщика (в случае направления запроса в налоговые органы Российской Федерации).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13. Направление запросов в правоохранительные органы о проведении оперативно-розыскных мероприятий в соответствии с частью 3 статьи 7 Федерального закона от 12.08.1995 N 144-ФЗ "Об оперативно-розыскной деятельности" осуществляет Губернатор Ханты-Мансийского автономного округа - Югры по ходатайству представителя нанимателя (работодателя).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 xml:space="preserve">14. </w:t>
      </w:r>
      <w:proofErr w:type="gramStart"/>
      <w:r>
        <w:t>В ходатайстве и, соответственно, запросе о проведении оперативно-розыскных мероприятий, помимо сведений, перечисленных в пункте 11 настоящего Порядка, указываются сведения, послужившие основанием для проверки, органы государственной власти и организации, в которые направлялись (направлены) запросы, и вопросы, которые в них ставились, со ссылкой на соответствующие положения Федерального закона от 12.08.1995 N 144-ФЗ "Об оперативно-</w:t>
      </w:r>
      <w:r>
        <w:lastRenderedPageBreak/>
        <w:t>розыскной деятельности".</w:t>
      </w:r>
      <w:proofErr w:type="gramEnd"/>
    </w:p>
    <w:p w:rsidR="00353318" w:rsidRDefault="00353318">
      <w:pPr>
        <w:pStyle w:val="ConsPlusNormal"/>
        <w:spacing w:before="200"/>
        <w:ind w:firstLine="540"/>
        <w:jc w:val="both"/>
      </w:pPr>
      <w:r>
        <w:t>15. Руководитель кадровой службы обеспечивает: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а) уведомление в письменной форме муниципального служащего о начале в отношении него проверки и разъясняет ему содержание подпункта "б" настоящего пункта - в течение 2 рабочих дней со дня получения соответствующего решения;</w:t>
      </w:r>
    </w:p>
    <w:p w:rsidR="00353318" w:rsidRDefault="00353318">
      <w:pPr>
        <w:pStyle w:val="ConsPlusNormal"/>
        <w:spacing w:before="200"/>
        <w:ind w:firstLine="540"/>
        <w:jc w:val="both"/>
      </w:pPr>
      <w:bookmarkStart w:id="7" w:name="P108"/>
      <w:bookmarkEnd w:id="7"/>
      <w:r>
        <w:t xml:space="preserve">б) проведение беседы с муниципальным служащим (в случае его обращения), в </w:t>
      </w:r>
      <w:proofErr w:type="gramStart"/>
      <w:r>
        <w:t>ходе</w:t>
      </w:r>
      <w:proofErr w:type="gramEnd"/>
      <w:r>
        <w:t xml:space="preserve"> которой муниципальный служащий должен быть проинформирован о том, какие сведения, представляемые им в соответствии с настоящим Порядком, и соблюдение каких требований к служебному поведению подлежат проверке, - в течение 7 рабочих дней со дня обращения муниципального служащего, а при наличии уважительной причины - в срок, согласованный с муниципальным служащим.</w:t>
      </w:r>
    </w:p>
    <w:p w:rsidR="00353318" w:rsidRDefault="00353318">
      <w:pPr>
        <w:pStyle w:val="ConsPlusNormal"/>
        <w:spacing w:before="200"/>
        <w:ind w:firstLine="540"/>
        <w:jc w:val="both"/>
      </w:pPr>
      <w:bookmarkStart w:id="8" w:name="P109"/>
      <w:bookmarkEnd w:id="8"/>
      <w:r>
        <w:t>16. Муниципальный служащий вправе: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а) давать пояснения в письменной форме;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б) представлять дополнительные материалы и давать по ним пояснения в письменной форме;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в) обращаться в кадровую службу органа местного самоуправления с подлежащими удовлетворению ходатайствами о проведении с ним беседы по вопросам, указанным в подпункте "б" пункта 15 настоящего Порядка.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17. Пояснения, указанные в пункте 16 настоящего Порядка, приобщаются к материалам проверки.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18. На период проверки муниципальный служащий может быть отстранен от замещаемой должности муниципальной службы на срок, не превышающий 60 дней со дня принятия решения о ее проведении. Указанный срок может быть продлен до 90 дней лицом, принявшим решение о проведении проверки.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19. На период отстранения муниципального служащего от замещаемой должности муниципальной службы его денежное содержание сохраняется.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20. По окончании проверки должностное лицо кадровой службы обязано ознакомить муниципального служащего с результатами проверки с соблюдением требований законодательства Российской Федерации о государственной тайне.</w:t>
      </w:r>
    </w:p>
    <w:p w:rsidR="00353318" w:rsidRDefault="00353318">
      <w:pPr>
        <w:pStyle w:val="ConsPlusNormal"/>
        <w:spacing w:before="200"/>
        <w:ind w:firstLine="540"/>
        <w:jc w:val="both"/>
      </w:pPr>
      <w:bookmarkStart w:id="9" w:name="P117"/>
      <w:bookmarkEnd w:id="9"/>
      <w:r>
        <w:t>21. Должностное лицо кадровой службы представляет лицу, принявшему решение о проведении проверки, доклад о ее результатах.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В докладе должно содержаться одно из следующих предложений: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а) о назначении гражданина на должность муниципальной службы;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б) об отказе гражданину в назначении на должность муниципальной службы;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в) об отсутствии оснований для применения к муниципальному служащему мер юридической ответственности;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г) о применении к муниципальному служащему мер юридической ответственности;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д) о представлении материалов проверки в комиссию по соблюдению требований к служебному поведению муниципальных служащих и урегулированию конфликта интересов.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 xml:space="preserve">22. </w:t>
      </w:r>
      <w:proofErr w:type="gramStart"/>
      <w:r>
        <w:t>Сведения о результатах проверки с письменного согласия лица, принявшего решение о ее проведении, предоставляются должностным лицом кадровой службы с одновременным уведомлением об этом гражданина или муниципального служащего, в отношении которых проводилась проверка, правоохранительным и налоговым органам, постоянно действующим руководящим органам политических партий и зарегистрированных в соответствии с законом иных общероссийских общественных объединений, не являющихся политическими партиями, и Общественной палате автономного</w:t>
      </w:r>
      <w:proofErr w:type="gramEnd"/>
      <w:r>
        <w:t xml:space="preserve"> округа, представившим информацию, явившуюся основанием </w:t>
      </w:r>
      <w:r>
        <w:lastRenderedPageBreak/>
        <w:t>для проведения проверки, с соблюдением требований законодательства Российской Федерации о персональных данных и государственной тайне.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23. При установлении в ходе проверки обстоятельств, свидетельствующих о наличии признаков преступления или административного правонарушения, материалы об этом направляются в государственные органы в соответствии с их компетенцией.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24. Представитель нанимателя (работодатель) либо уполномоченное им должностное лицо, принявшее решение о проведении проверки, рассмотрев доклад и предложение, из указанных в пункте 21 настоящего Порядка, принимает одно из следующих решений: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а) назначить гражданина на должность муниципальной службы;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б) отказать гражданину в назначении на должность муниципальной службы;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в) применить к муниципальному служащему меры юридической ответственности;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г) представить материалы проверки в соответствующую комиссию по соблюдению требований к служебному поведению муниципальных служащих и урегулированию конфликта интересов.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25. Подлинники справок о доходах, расходах, об имуществе и обязательствах имущественного характера, поступивших в кадровую службу, по окончании календарного года приобщаются к личным делам.</w:t>
      </w:r>
    </w:p>
    <w:p w:rsidR="00353318" w:rsidRDefault="00353318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постановления Губернатора ХМАО - Югры от 28.07.2014 N 78)</w:t>
      </w:r>
    </w:p>
    <w:p w:rsidR="00353318" w:rsidRDefault="00353318">
      <w:pPr>
        <w:pStyle w:val="ConsPlusNormal"/>
        <w:spacing w:before="200"/>
        <w:ind w:firstLine="540"/>
        <w:jc w:val="both"/>
      </w:pPr>
      <w:r>
        <w:t>26. Материалы проверки хранятся в кадровой службе в течение 3 лет со дня ее окончания, после чего передаются в архив.</w:t>
      </w:r>
    </w:p>
    <w:p w:rsidR="00353318" w:rsidRDefault="00353318">
      <w:pPr>
        <w:pStyle w:val="ConsPlusNormal"/>
        <w:ind w:firstLine="540"/>
        <w:jc w:val="both"/>
      </w:pPr>
    </w:p>
    <w:p w:rsidR="00353318" w:rsidRDefault="00353318">
      <w:pPr>
        <w:pStyle w:val="ConsPlusNormal"/>
        <w:ind w:firstLine="540"/>
        <w:jc w:val="both"/>
      </w:pPr>
    </w:p>
    <w:p w:rsidR="00353318" w:rsidRDefault="00353318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E3EF6" w:rsidRDefault="00353318"/>
    <w:sectPr w:rsidR="00FE3EF6" w:rsidSect="000F33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grammar="clean"/>
  <w:defaultTabStop w:val="708"/>
  <w:characterSpacingControl w:val="doNotCompress"/>
  <w:compat/>
  <w:rsids>
    <w:rsidRoot w:val="00353318"/>
    <w:rsid w:val="00020C06"/>
    <w:rsid w:val="000E446F"/>
    <w:rsid w:val="00117D77"/>
    <w:rsid w:val="001E780E"/>
    <w:rsid w:val="002475FF"/>
    <w:rsid w:val="00274853"/>
    <w:rsid w:val="00353318"/>
    <w:rsid w:val="005668A5"/>
    <w:rsid w:val="005F2824"/>
    <w:rsid w:val="0062709E"/>
    <w:rsid w:val="007113BB"/>
    <w:rsid w:val="008B0BA5"/>
    <w:rsid w:val="00D61AB9"/>
    <w:rsid w:val="00E33F9F"/>
    <w:rsid w:val="00F05B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kern w:val="32"/>
        <w:sz w:val="24"/>
        <w:szCs w:val="24"/>
        <w:lang w:val="ru-RU" w:eastAsia="ja-JP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446F"/>
    <w:rPr>
      <w:rFonts w:ascii="Calibri" w:hAnsi="Calibri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446F"/>
    <w:pPr>
      <w:ind w:left="720"/>
      <w:contextualSpacing/>
    </w:pPr>
  </w:style>
  <w:style w:type="paragraph" w:customStyle="1" w:styleId="ConsPlusNormal">
    <w:name w:val="ConsPlusNormal"/>
    <w:rsid w:val="00353318"/>
    <w:pPr>
      <w:widowControl w:val="0"/>
      <w:autoSpaceDE w:val="0"/>
      <w:autoSpaceDN w:val="0"/>
      <w:ind w:firstLine="0"/>
      <w:jc w:val="left"/>
    </w:pPr>
    <w:rPr>
      <w:rFonts w:ascii="Arial" w:eastAsiaTheme="minorEastAsia" w:hAnsi="Arial" w:cs="Arial"/>
      <w:kern w:val="0"/>
      <w:sz w:val="20"/>
      <w:szCs w:val="22"/>
      <w:lang w:eastAsia="ru-RU"/>
    </w:rPr>
  </w:style>
  <w:style w:type="paragraph" w:customStyle="1" w:styleId="ConsPlusTitle">
    <w:name w:val="ConsPlusTitle"/>
    <w:rsid w:val="00353318"/>
    <w:pPr>
      <w:widowControl w:val="0"/>
      <w:autoSpaceDE w:val="0"/>
      <w:autoSpaceDN w:val="0"/>
      <w:ind w:firstLine="0"/>
      <w:jc w:val="left"/>
    </w:pPr>
    <w:rPr>
      <w:rFonts w:ascii="Arial" w:eastAsiaTheme="minorEastAsia" w:hAnsi="Arial" w:cs="Arial"/>
      <w:b/>
      <w:kern w:val="0"/>
      <w:sz w:val="20"/>
      <w:szCs w:val="22"/>
      <w:lang w:eastAsia="ru-RU"/>
    </w:rPr>
  </w:style>
  <w:style w:type="paragraph" w:customStyle="1" w:styleId="ConsPlusTitlePage">
    <w:name w:val="ConsPlusTitlePage"/>
    <w:rsid w:val="00353318"/>
    <w:pPr>
      <w:widowControl w:val="0"/>
      <w:autoSpaceDE w:val="0"/>
      <w:autoSpaceDN w:val="0"/>
      <w:ind w:firstLine="0"/>
      <w:jc w:val="left"/>
    </w:pPr>
    <w:rPr>
      <w:rFonts w:ascii="Tahoma" w:eastAsiaTheme="minorEastAsia" w:hAnsi="Tahoma" w:cs="Tahoma"/>
      <w:kern w:val="0"/>
      <w:sz w:val="20"/>
      <w:szCs w:val="2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2625</Words>
  <Characters>14964</Characters>
  <Application>Microsoft Office Word</Application>
  <DocSecurity>0</DocSecurity>
  <Lines>124</Lines>
  <Paragraphs>35</Paragraphs>
  <ScaleCrop>false</ScaleCrop>
  <Company/>
  <LinksUpToDate>false</LinksUpToDate>
  <CharactersWithSpaces>17554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2022-07-19T03:39:00Z</dcterms:created>
  <dcterms:modified xsi:type="dcterms:W3CDTF">2022-07-19T03:39:00Z</dcterms:modified>
</cp:coreProperties>
</file>